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sz w:val="28"/>
          <w:szCs w:val="28"/>
          <w:rtl w:val="0"/>
        </w:rPr>
        <w:t xml:space="preserve">March 2017 PawPrints - Graduate Student Update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Have something you would like included in the next PawPrints?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Please submit any updates </w:t>
      </w:r>
      <w:hyperlink r:id="rId5">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hyperlink r:id="rId6">
        <w:r w:rsidDel="00000000" w:rsidR="00000000" w:rsidRPr="00000000">
          <w:rPr>
            <w:color w:val="1155cc"/>
            <w:u w:val="single"/>
          </w:rPr>
          <w:drawing>
            <wp:inline distB="114300" distT="114300" distL="114300" distR="114300">
              <wp:extent cx="776288" cy="776288"/>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776288" cy="776288"/>
                      </a:xfrm>
                      <a:prstGeom prst="rect"/>
                      <a:ln/>
                    </pic:spPr>
                  </pic:pic>
                </a:graphicData>
              </a:graphic>
            </wp:inline>
          </w:drawing>
        </w:r>
      </w:hyperlink>
      <w:r w:rsidDel="00000000" w:rsidR="00000000" w:rsidRPr="00000000">
        <w:rPr>
          <w:rtl w:val="0"/>
        </w:rPr>
        <w:t xml:space="preserve"> </w:t>
      </w:r>
      <w:hyperlink r:id="rId8">
        <w:r w:rsidDel="00000000" w:rsidR="00000000" w:rsidRPr="00000000">
          <w:rPr>
            <w:color w:val="1155cc"/>
            <w:u w:val="single"/>
          </w:rPr>
          <w:drawing>
            <wp:inline distB="114300" distT="114300" distL="114300" distR="114300">
              <wp:extent cx="1023938" cy="785813"/>
              <wp:effectExtent b="0" l="0" r="0" t="0"/>
              <wp:docPr id="3"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1023938" cy="785813"/>
                      </a:xfrm>
                      <a:prstGeom prst="rect"/>
                      <a:ln/>
                    </pic:spPr>
                  </pic:pic>
                </a:graphicData>
              </a:graphic>
            </wp:inline>
          </w:drawing>
        </w:r>
      </w:hyperlink>
      <w:hyperlink r:id="rId10">
        <w:r w:rsidDel="00000000" w:rsidR="00000000" w:rsidRPr="00000000">
          <w:rPr>
            <w:color w:val="1155cc"/>
            <w:u w:val="single"/>
          </w:rPr>
          <w:drawing>
            <wp:inline distB="114300" distT="114300" distL="114300" distR="114300">
              <wp:extent cx="776288" cy="776288"/>
              <wp:effectExtent b="0" l="0" r="0" t="0"/>
              <wp:docPr id="2"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776288" cy="776288"/>
                      </a:xfrm>
                      <a:prstGeom prst="rect"/>
                      <a:ln/>
                    </pic:spPr>
                  </pic:pic>
                </a:graphicData>
              </a:graphic>
            </wp:inline>
          </w:drawing>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u w:val="single"/>
          <w:rtl w:val="0"/>
        </w:rPr>
        <w:t xml:space="preserve">GSA Update:</w:t>
      </w:r>
      <w:r w:rsidDel="00000000" w:rsidR="00000000" w:rsidRPr="00000000">
        <w:rPr>
          <w:rtl w:val="0"/>
        </w:rPr>
        <w:t xml:space="preserve"> </w:t>
      </w:r>
      <w:hyperlink r:id="rId12">
        <w:r w:rsidDel="00000000" w:rsidR="00000000" w:rsidRPr="00000000">
          <w:rPr>
            <w:color w:val="1155cc"/>
            <w:u w:val="single"/>
            <w:rtl w:val="0"/>
          </w:rPr>
          <w:t xml:space="preserve">Minutes</w:t>
        </w:r>
      </w:hyperlink>
      <w:r w:rsidDel="00000000" w:rsidR="00000000" w:rsidRPr="00000000">
        <w:rPr>
          <w:rtl w:val="0"/>
        </w:rPr>
        <w:t xml:space="preserve"> </w:t>
      </w:r>
      <w:r w:rsidDel="00000000" w:rsidR="00000000" w:rsidRPr="00000000">
        <w:rPr>
          <w:rtl w:val="0"/>
        </w:rPr>
        <w:t xml:space="preserve">from February All-Council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1155cc"/>
          <w:highlight w:val="white"/>
          <w:u w:val="single"/>
        </w:rPr>
      </w:pPr>
      <w:r w:rsidDel="00000000" w:rsidR="00000000" w:rsidRPr="00000000">
        <w:rPr>
          <w:highlight w:val="white"/>
          <w:rtl w:val="0"/>
        </w:rPr>
        <w:t xml:space="preserve">​***</w:t>
      </w:r>
      <w:r w:rsidDel="00000000" w:rsidR="00000000" w:rsidRPr="00000000">
        <w:rPr>
          <w:b w:val="1"/>
          <w:highlight w:val="white"/>
          <w:u w:val="single"/>
          <w:rtl w:val="0"/>
        </w:rPr>
        <w:t xml:space="preserve">GSA Formal</w:t>
      </w:r>
      <w:r w:rsidDel="00000000" w:rsidR="00000000" w:rsidRPr="00000000">
        <w:rPr>
          <w:highlight w:val="white"/>
          <w:rtl w:val="0"/>
        </w:rPr>
        <w:t xml:space="preserve">*** Facebook Event --&gt; </w:t>
      </w:r>
      <w:r w:rsidDel="00000000" w:rsidR="00000000" w:rsidRPr="00000000">
        <w:fldChar w:fldCharType="begin"/>
        <w:instrText xml:space="preserve"> HYPERLINK "https://www.facebook.com/events/975717232528496/" </w:instrText>
        <w:fldChar w:fldCharType="separate"/>
      </w:r>
      <w:r w:rsidDel="00000000" w:rsidR="00000000" w:rsidRPr="00000000">
        <w:rPr>
          <w:color w:val="1155cc"/>
          <w:highlight w:val="white"/>
          <w:u w:val="single"/>
          <w:rtl w:val="0"/>
        </w:rPr>
        <w:t xml:space="preserve">CLICK HERE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fldChar w:fldCharType="end"/>
      </w:r>
      <w:r w:rsidDel="00000000" w:rsidR="00000000" w:rsidRPr="00000000">
        <w:rPr>
          <w:highlight w:val="white"/>
          <w:rtl w:val="0"/>
        </w:rPr>
        <w:t xml:space="preserve">​</w:t>
      </w:r>
      <w:r w:rsidDel="00000000" w:rsidR="00000000" w:rsidRPr="00000000">
        <w:rPr>
          <w:highlight w:val="white"/>
          <w:rtl w:val="0"/>
        </w:rPr>
        <w:t xml:space="preserve">Mark your calendars!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April 21st from 7-10 pm at the North Carolina Museum of Natural Sciences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The attire is formal or fancy.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u w:val="single"/>
          <w:rtl w:val="0"/>
        </w:rPr>
        <w:t xml:space="preserve">Academic Events</w:t>
      </w: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1155cc"/>
          <w:u w:val="single"/>
        </w:rPr>
      </w:pPr>
      <w:r w:rsidDel="00000000" w:rsidR="00000000" w:rsidRPr="00000000">
        <w:rPr>
          <w:rtl w:val="0"/>
        </w:rPr>
        <w:t xml:space="preserve">The </w:t>
      </w:r>
      <w:r w:rsidDel="00000000" w:rsidR="00000000" w:rsidRPr="00000000">
        <w:rPr>
          <w:b w:val="1"/>
          <w:rtl w:val="0"/>
        </w:rPr>
        <w:t xml:space="preserve">Graduate Student Research Symposium</w:t>
      </w:r>
      <w:r w:rsidDel="00000000" w:rsidR="00000000" w:rsidRPr="00000000">
        <w:rPr>
          <w:rtl w:val="0"/>
        </w:rPr>
        <w:t xml:space="preserve"> is on </w:t>
      </w:r>
      <w:r w:rsidDel="00000000" w:rsidR="00000000" w:rsidRPr="00000000">
        <w:rPr>
          <w:b w:val="1"/>
          <w:rtl w:val="0"/>
        </w:rPr>
        <w:t xml:space="preserve">March 22, 2017</w:t>
      </w:r>
      <w:r w:rsidDel="00000000" w:rsidR="00000000" w:rsidRPr="00000000">
        <w:rPr>
          <w:rtl w:val="0"/>
        </w:rPr>
        <w:t xml:space="preserve">. Information available at:</w:t>
      </w:r>
      <w:hyperlink r:id="rId13">
        <w:r w:rsidDel="00000000" w:rsidR="00000000" w:rsidRPr="00000000">
          <w:rPr>
            <w:rtl w:val="0"/>
          </w:rPr>
          <w:t xml:space="preserve"> </w:t>
        </w:r>
      </w:hyperlink>
      <w:r w:rsidDel="00000000" w:rsidR="00000000" w:rsidRPr="00000000">
        <w:fldChar w:fldCharType="begin"/>
        <w:instrText xml:space="preserve"> HYPERLINK "https://grad.ncsu.edu/research/symposium/" </w:instrText>
        <w:fldChar w:fldCharType="separate"/>
      </w:r>
      <w:r w:rsidDel="00000000" w:rsidR="00000000" w:rsidRPr="00000000">
        <w:rPr>
          <w:color w:val="1155cc"/>
          <w:u w:val="single"/>
          <w:rtl w:val="0"/>
        </w:rPr>
        <w:t xml:space="preserve">https://grad.ncsu.edu/research/symposium/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pPr>
      <w:r w:rsidDel="00000000" w:rsidR="00000000" w:rsidRPr="00000000">
        <w:rPr>
          <w:b w:val="1"/>
          <w:rtl w:val="0"/>
        </w:rPr>
        <w:t xml:space="preserve">SHARC 2017</w:t>
      </w:r>
      <w:r w:rsidDel="00000000" w:rsidR="00000000" w:rsidRPr="00000000">
        <w:rPr>
          <w:rtl w:val="0"/>
        </w:rPr>
        <w:t xml:space="preserve"> - The HFES Student Chapter at NC State is proud to announce the first annual Southeastern Human Factors Applied Research Conference (SHARC). The keynote speaker is Dr. Nancy Currie-Gregg, a principal engineer and astronaut at NASA Engineering and Safety Center at the Johnson Space Center in Houston, Texas. Additional speakers from diverse fields will be on hand to give talks about their experience in industrial human factors careers, including companies such as Google and Microsoft. More information about these speakers can be found </w:t>
      </w:r>
      <w:hyperlink r:id="rId14">
        <w:r w:rsidDel="00000000" w:rsidR="00000000" w:rsidRPr="00000000">
          <w:rPr>
            <w:color w:val="1155cc"/>
            <w:u w:val="single"/>
            <w:rtl w:val="0"/>
          </w:rPr>
          <w:t xml:space="preserve">here</w:t>
        </w:r>
      </w:hyperlink>
      <w:r w:rsidDel="00000000" w:rsidR="00000000" w:rsidRPr="00000000">
        <w:rPr>
          <w:rtl w:val="0"/>
        </w:rPr>
        <w:t xml:space="preserve">. The conference will take place on </w:t>
      </w:r>
      <w:r w:rsidDel="00000000" w:rsidR="00000000" w:rsidRPr="00000000">
        <w:rPr>
          <w:b w:val="1"/>
          <w:rtl w:val="0"/>
        </w:rPr>
        <w:t xml:space="preserve">Saturday April 1, 2017</w:t>
      </w:r>
      <w:r w:rsidDel="00000000" w:rsidR="00000000" w:rsidRPr="00000000">
        <w:rPr>
          <w:rtl w:val="0"/>
        </w:rPr>
        <w:t xml:space="preserve"> at the </w:t>
      </w:r>
      <w:r w:rsidDel="00000000" w:rsidR="00000000" w:rsidRPr="00000000">
        <w:rPr>
          <w:b w:val="1"/>
          <w:rtl w:val="0"/>
        </w:rPr>
        <w:t xml:space="preserve">James B. Hunt Library</w:t>
      </w: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pPr>
      <w:r w:rsidDel="00000000" w:rsidR="00000000" w:rsidRPr="00000000">
        <w:rPr>
          <w:b w:val="1"/>
          <w:rtl w:val="0"/>
        </w:rPr>
        <w:t xml:space="preserve">NIEHS Annual Biomedical Career Symposium</w:t>
      </w:r>
      <w:r w:rsidDel="00000000" w:rsidR="00000000" w:rsidRPr="00000000">
        <w:rPr>
          <w:rtl w:val="0"/>
        </w:rPr>
        <w:t xml:space="preserve"> - The annual NIEHS Biomedical Career Symposium will be held on Friday, </w:t>
      </w:r>
      <w:r w:rsidDel="00000000" w:rsidR="00000000" w:rsidRPr="00000000">
        <w:rPr>
          <w:b w:val="1"/>
          <w:rtl w:val="0"/>
        </w:rPr>
        <w:t xml:space="preserve">April 21st </w:t>
      </w:r>
      <w:r w:rsidDel="00000000" w:rsidR="00000000" w:rsidRPr="00000000">
        <w:rPr>
          <w:rtl w:val="0"/>
        </w:rPr>
        <w:t xml:space="preserve">at the EPA. Registration will open on March 15th. For more information, visit </w:t>
      </w:r>
      <w:hyperlink r:id="rId15">
        <w:r w:rsidDel="00000000" w:rsidR="00000000" w:rsidRPr="00000000">
          <w:rPr>
            <w:color w:val="1155cc"/>
            <w:u w:val="single"/>
            <w:rtl w:val="0"/>
          </w:rPr>
          <w:t xml:space="preserve">https://tools.niehs.nih.gov/careerfair</w:t>
        </w:r>
      </w:hyperlink>
      <w:r w:rsidDel="00000000" w:rsidR="00000000" w:rsidRPr="00000000">
        <w:rPr>
          <w:rtl w:val="0"/>
        </w:rPr>
        <w:t xml:space="preserve">. This is a great opportunity to network and get some great feedback on how to polish up your resume or CV!</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pPr>
      <w:r w:rsidDel="00000000" w:rsidR="00000000" w:rsidRPr="00000000">
        <w:rPr>
          <w:b w:val="1"/>
          <w:u w:val="single"/>
          <w:rtl w:val="0"/>
        </w:rPr>
        <w:t xml:space="preserve">Social Events: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Little Lives Benefit </w:t>
      </w:r>
      <w:r w:rsidDel="00000000" w:rsidR="00000000" w:rsidRPr="00000000">
        <w:rPr>
          <w:rtl w:val="0"/>
        </w:rPr>
        <w:t xml:space="preserve">- </w:t>
      </w:r>
      <w:r w:rsidDel="00000000" w:rsidR="00000000" w:rsidRPr="00000000">
        <w:rPr>
          <w:b w:val="1"/>
          <w:rtl w:val="0"/>
        </w:rPr>
        <w:t xml:space="preserve">March 18, 2017</w:t>
      </w:r>
      <w:r w:rsidDel="00000000" w:rsidR="00000000" w:rsidRPr="00000000">
        <w:rPr>
          <w:rtl w:val="0"/>
        </w:rPr>
        <w:t xml:space="preserve">, to raise money for</w:t>
      </w:r>
      <w:hyperlink r:id="rId16">
        <w:r w:rsidDel="00000000" w:rsidR="00000000" w:rsidRPr="00000000">
          <w:rPr>
            <w:rtl w:val="0"/>
          </w:rPr>
          <w:t xml:space="preserve"> </w:t>
        </w:r>
      </w:hyperlink>
      <w:hyperlink r:id="rId17">
        <w:r w:rsidDel="00000000" w:rsidR="00000000" w:rsidRPr="00000000">
          <w:rPr>
            <w:color w:val="1155cc"/>
            <w:u w:val="single"/>
            <w:rtl w:val="0"/>
          </w:rPr>
          <w:t xml:space="preserve">Save the Children</w:t>
        </w:r>
      </w:hyperlink>
      <w:r w:rsidDel="00000000" w:rsidR="00000000" w:rsidRPr="00000000">
        <w:rPr>
          <w:rtl w:val="0"/>
        </w:rPr>
        <w:t xml:space="preserve"> and provide aid to the children affected by the Syrian refugee crisis.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Tickets:  </w:t>
      </w:r>
      <w:hyperlink r:id="rId18">
        <w:r w:rsidDel="00000000" w:rsidR="00000000" w:rsidRPr="00000000">
          <w:rPr>
            <w:color w:val="1155cc"/>
            <w:u w:val="single"/>
            <w:rtl w:val="0"/>
          </w:rPr>
          <w:t xml:space="preserve">https://littlelives.ticketbud.com/dinner</w:t>
        </w:r>
      </w:hyperlink>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CBE GSA Fundraiser - Goodberry’s</w:t>
      </w:r>
      <w:r w:rsidDel="00000000" w:rsidR="00000000" w:rsidRPr="00000000">
        <w:rPr>
          <w:rtl w:val="0"/>
        </w:rPr>
        <w:t xml:space="preserve"> at Cameron Village on </w:t>
      </w:r>
      <w:r w:rsidDel="00000000" w:rsidR="00000000" w:rsidRPr="00000000">
        <w:rPr>
          <w:b w:val="1"/>
          <w:rtl w:val="0"/>
        </w:rPr>
        <w:t xml:space="preserve">April 19</w:t>
      </w:r>
      <w:r w:rsidDel="00000000" w:rsidR="00000000" w:rsidRPr="00000000">
        <w:rPr>
          <w:rtl w:val="0"/>
        </w:rPr>
        <w:t xml:space="preserve">. Buy ice cream, support Chemical and Biomolecular Engineering.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GSA Trivia Bowl </w:t>
      </w: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Congratulations to </w:t>
      </w:r>
      <w:r w:rsidDel="00000000" w:rsidR="00000000" w:rsidRPr="00000000">
        <w:rPr>
          <w:b w:val="1"/>
          <w:rtl w:val="0"/>
        </w:rPr>
        <w:t xml:space="preserve">Operations Research</w:t>
      </w:r>
      <w:r w:rsidDel="00000000" w:rsidR="00000000" w:rsidRPr="00000000">
        <w:rPr>
          <w:rtl w:val="0"/>
        </w:rPr>
        <w:t xml:space="preserve"> on winning the 2017 GSA Trivia Bowl!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2nd - Chemical and Biomolecular Engineering / Marine, Earth &amp; Atmospheric Science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3rd - Computer Science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b w:val="1"/>
          <w:u w:val="single"/>
          <w:rtl w:val="0"/>
        </w:rPr>
        <w:t xml:space="preserve">Graduate School Updates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rPr>
          <w:i w:val="1"/>
        </w:rPr>
      </w:pPr>
      <w:r w:rsidDel="00000000" w:rsidR="00000000" w:rsidRPr="00000000">
        <w:rPr>
          <w:i w:val="1"/>
          <w:rtl w:val="0"/>
        </w:rPr>
        <w:t xml:space="preserve">Monday, March 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t xml:space="preserve">Enrollment (Registration) begins for Fall 2017</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rPr>
          <w:i w:val="1"/>
        </w:rPr>
      </w:pPr>
      <w:r w:rsidDel="00000000" w:rsidR="00000000" w:rsidRPr="00000000">
        <w:rPr>
          <w:i w:val="1"/>
          <w:rtl w:val="0"/>
        </w:rPr>
        <w:t xml:space="preserve">Wednesday, March 22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t xml:space="preserve">1:30pm—Graduate Student Research Symposium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rPr>
          <w:i w:val="1"/>
        </w:rPr>
      </w:pPr>
      <w:r w:rsidDel="00000000" w:rsidR="00000000" w:rsidRPr="00000000">
        <w:rPr>
          <w:i w:val="1"/>
          <w:rtl w:val="0"/>
        </w:rPr>
        <w:t xml:space="preserve">Friday, March 31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5:00pm—Apply to Graduate and Doctoral Graduation Attendance Notification Deadline for Spring 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5:00pm—Registration Required ETD Review Deadline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rPr>
          <w:i w:val="1"/>
        </w:rPr>
      </w:pPr>
      <w:r w:rsidDel="00000000" w:rsidR="00000000" w:rsidRPr="00000000">
        <w:rPr>
          <w:i w:val="1"/>
          <w:rtl w:val="0"/>
        </w:rPr>
        <w:t xml:space="preserve">Wednesday, April 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t xml:space="preserve">5:00pm—Final Error Free ETD Deadline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rPr>
          <w:i w:val="1"/>
        </w:rPr>
      </w:pPr>
      <w:r w:rsidDel="00000000" w:rsidR="00000000" w:rsidRPr="00000000">
        <w:rPr>
          <w:i w:val="1"/>
          <w:rtl w:val="0"/>
        </w:rPr>
        <w:t xml:space="preserve">Friday, April 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t xml:space="preserve">Spring Holiday; no classes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rPr>
          <w:i w:val="1"/>
        </w:rPr>
      </w:pPr>
      <w:r w:rsidDel="00000000" w:rsidR="00000000" w:rsidRPr="00000000">
        <w:rPr>
          <w:i w:val="1"/>
          <w:rtl w:val="0"/>
        </w:rPr>
        <w:t xml:space="preserve">Monday, April 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t xml:space="preserve">Classes resume at 8:30 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b w:val="1"/>
          <w:u w:val="single"/>
          <w:rtl w:val="0"/>
        </w:rPr>
        <w:t xml:space="preserve">Professional Development Opportunities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t xml:space="preserve">A number of workshops are offered by the Graduate School through the Professional Development Initiative. Workshop subjects include Communication Skills, Academic Skills, Career Development, and Leadership and Professionalism. Students can add individual courses to their "watchlist" on REPORTER to be notified when new instances are added. Register for workshops </w:t>
      </w:r>
      <w:hyperlink r:id="rId19">
        <w:r w:rsidDel="00000000" w:rsidR="00000000" w:rsidRPr="00000000">
          <w:rPr>
            <w:color w:val="1155cc"/>
            <w:u w:val="single"/>
            <w:rtl w:val="0"/>
          </w:rPr>
          <w:t xml:space="preserve">here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pPr>
        <w:spacing w:line="331.2" w:lineRule="auto"/>
        <w:contextualSpacing w:val="0"/>
        <w:rPr>
          <w:highlight w:val="white"/>
        </w:rPr>
      </w:pPr>
      <w:r w:rsidDel="00000000" w:rsidR="00000000" w:rsidRPr="00000000">
        <w:rPr>
          <w:rtl w:val="0"/>
        </w:rPr>
      </w:r>
    </w:p>
    <w:p w:rsidR="00000000" w:rsidDel="00000000" w:rsidP="00000000" w:rsidRDefault="00000000" w:rsidRPr="00000000">
      <w:pPr>
        <w:spacing w:line="331.2" w:lineRule="auto"/>
        <w:contextualSpacing w:val="0"/>
        <w:rPr/>
      </w:pPr>
      <w:r w:rsidDel="00000000" w:rsidR="00000000" w:rsidRPr="00000000">
        <w:rPr>
          <w:highlight w:val="white"/>
          <w:rtl w:val="0"/>
        </w:rPr>
        <w:t xml:space="preserve">​The Departmental Outreach and Leadership Committee of the GSA has partnered with NCSU's Graduate School to hold a Career Path Panel on March 20th, 2017, from 1PM to 3PM in the Coastal Ballroom of the Talley Student Union. ​Registration is open now! ​ ​Sign up here: </w:t>
      </w:r>
      <w:hyperlink r:id="rId20">
        <w:r w:rsidDel="00000000" w:rsidR="00000000" w:rsidRPr="00000000">
          <w:rPr>
            <w:color w:val="1155cc"/>
            <w:sz w:val="21"/>
            <w:szCs w:val="21"/>
            <w:highlight w:val="white"/>
            <w:u w:val="single"/>
            <w:rtl w:val="0"/>
          </w:rPr>
          <w:t xml:space="preserve">go.ncsu.edu/gradworkshops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i w:val="1"/>
          <w:rtl w:val="0"/>
        </w:rPr>
        <w:t xml:space="preserve">Workshops March-April:</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Developing a Daily Writing Habit</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Writing Research Article Introductions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Taming the Anxious Mind: Performance Anxiety and the Impostor Syndrome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How to Avoid Death by PowerPoint (two-part workshop)</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How to Write a Statement of Teaching Philosophy (two-part workshop)</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How to Engage with Diverse Learning Styles (two-part workshop)</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Planning for Your Dissertation Defense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Teaching Philosophy and Peer Review</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Developing Your Personal Brand</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Career Path Panel</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Resume, CV, &amp; Cover Letter Writing</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Interview Skills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Networking and Communicating Your Science Research for the Public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UREC Email List - </w:t>
      </w:r>
      <w:r w:rsidDel="00000000" w:rsidR="00000000" w:rsidRPr="00000000">
        <w:rPr>
          <w:rtl w:val="0"/>
        </w:rPr>
        <w:t xml:space="preserve">UREC is in the process of creating a system of allowing students to Opt-In to our email list to learn more about University Recreation Programs and Services. As of this Semester, we currently broadcast messages twice a semester.The form below has been created to collect information for those that would like to receive messages.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1155cc"/>
        </w:rPr>
      </w:pPr>
      <w:r w:rsidDel="00000000" w:rsidR="00000000" w:rsidRPr="00000000">
        <w:fldChar w:fldCharType="begin"/>
        <w:instrText xml:space="preserve"> HYPERLINK "https://goo.gl/forms/otf1oLOuF99NeNvw2" </w:instrText>
        <w:fldChar w:fldCharType="separate"/>
      </w:r>
      <w:r w:rsidDel="00000000" w:rsidR="00000000" w:rsidRPr="00000000">
        <w:rPr>
          <w:color w:val="1155cc"/>
          <w:rtl w:val="0"/>
        </w:rPr>
        <w:t xml:space="preserve">https://goo.gl/forms/otf1oLOuF99NeNvw2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1155cc"/>
        </w:rPr>
      </w:pPr>
      <w:r w:rsidDel="00000000" w:rsidR="00000000" w:rsidRPr="00000000">
        <w:rPr>
          <w:rtl w:val="0"/>
        </w:rPr>
      </w:r>
    </w:p>
    <w:p w:rsidR="00000000" w:rsidDel="00000000" w:rsidP="00000000" w:rsidRDefault="00000000" w:rsidRPr="00000000">
      <w:pPr>
        <w:shd w:fill="auto" w:val="clear"/>
        <w:contextualSpacing w:val="0"/>
        <w:rPr>
          <w:b w:val="1"/>
          <w:u w:val="single"/>
        </w:rPr>
      </w:pPr>
      <w:r w:rsidDel="00000000" w:rsidR="00000000" w:rsidRPr="00000000">
        <w:fldChar w:fldCharType="end"/>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go.ncsu.edu/gradworkshops" TargetMode="External"/><Relationship Id="rId11" Type="http://schemas.openxmlformats.org/officeDocument/2006/relationships/image" Target="media/image5.png"/><Relationship Id="rId10" Type="http://schemas.openxmlformats.org/officeDocument/2006/relationships/hyperlink" Target="https://twitter.com/NCSU_GSA" TargetMode="External"/><Relationship Id="rId13" Type="http://schemas.openxmlformats.org/officeDocument/2006/relationships/hyperlink" Target="https://grad.ncsu.edu/research/symposium/" TargetMode="External"/><Relationship Id="rId12" Type="http://schemas.openxmlformats.org/officeDocument/2006/relationships/hyperlink" Target="https://gsa.ncsu.edu/about/resources/"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6.png"/><Relationship Id="rId15" Type="http://schemas.openxmlformats.org/officeDocument/2006/relationships/hyperlink" Target="https://tools.niehs.nih.gov/careerfair" TargetMode="External"/><Relationship Id="rId14" Type="http://schemas.openxmlformats.org/officeDocument/2006/relationships/hyperlink" Target="http://sharc2017.com" TargetMode="External"/><Relationship Id="rId17" Type="http://schemas.openxmlformats.org/officeDocument/2006/relationships/hyperlink" Target="http://www.savethechildren.org/site/c.8rKLIXMGIpI4E/b.7998857/k.D075/Syria.htm" TargetMode="External"/><Relationship Id="rId16" Type="http://schemas.openxmlformats.org/officeDocument/2006/relationships/hyperlink" Target="http://www.savethechildren.org/site/c.8rKLIXMGIpI4E/b.7998857/k.D075/Syria.htm" TargetMode="External"/><Relationship Id="rId5" Type="http://schemas.openxmlformats.org/officeDocument/2006/relationships/hyperlink" Target="https://go.ncsu.edu/pawprints" TargetMode="External"/><Relationship Id="rId19" Type="http://schemas.openxmlformats.org/officeDocument/2006/relationships/hyperlink" Target="https://grad.ncsu.edu/students/professional-development/workshops/" TargetMode="External"/><Relationship Id="rId6" Type="http://schemas.openxmlformats.org/officeDocument/2006/relationships/hyperlink" Target="https://www.facebook.com/NCSU.GSA/" TargetMode="External"/><Relationship Id="rId18" Type="http://schemas.openxmlformats.org/officeDocument/2006/relationships/hyperlink" Target="https://littlelives.ticketbud.com/dinner" TargetMode="External"/><Relationship Id="rId7" Type="http://schemas.openxmlformats.org/officeDocument/2006/relationships/image" Target="media/image3.png"/><Relationship Id="rId8" Type="http://schemas.openxmlformats.org/officeDocument/2006/relationships/hyperlink" Target="https://www.instagram.com/ncsu_gsa/" TargetMode="External"/></Relationships>
</file>